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8F66" w14:textId="77777777" w:rsidR="00044EF6" w:rsidRDefault="00044EF6">
      <w:pPr>
        <w:widowControl w:val="0"/>
        <w:spacing w:after="0"/>
        <w:jc w:val="center"/>
        <w:rPr>
          <w:rFonts w:eastAsia="Times New Roman" w:cs="Arial"/>
          <w:b/>
          <w:lang w:val="it-IT"/>
        </w:rPr>
      </w:pPr>
      <w:bookmarkStart w:id="0" w:name="_Hlk184125638"/>
    </w:p>
    <w:p w14:paraId="43A0093B" w14:textId="77777777" w:rsidR="00044EF6" w:rsidRDefault="00000000">
      <w:pPr>
        <w:widowControl w:val="0"/>
        <w:spacing w:after="0"/>
        <w:jc w:val="center"/>
        <w:rPr>
          <w:rFonts w:eastAsia="Times New Roman" w:cs="Arial"/>
          <w:lang w:val="it-IT"/>
        </w:rPr>
      </w:pPr>
      <w:r>
        <w:rPr>
          <w:rFonts w:eastAsia="Times New Roman" w:cs="Arial"/>
          <w:b/>
          <w:lang w:val="it-IT"/>
        </w:rPr>
        <w:t>AVIZ COMISIE DE ÎNDRUMARE ȘI INTEGRITATE ACADEMICĂ</w:t>
      </w:r>
    </w:p>
    <w:p w14:paraId="6D8F081A" w14:textId="77777777" w:rsidR="00044EF6" w:rsidRDefault="00000000">
      <w:pPr>
        <w:widowControl w:val="0"/>
        <w:spacing w:after="0"/>
        <w:jc w:val="center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din data de ___________________</w:t>
      </w:r>
    </w:p>
    <w:p w14:paraId="2336CE53" w14:textId="77777777" w:rsidR="00044EF6" w:rsidRDefault="00044EF6">
      <w:pPr>
        <w:widowControl w:val="0"/>
        <w:spacing w:after="0"/>
        <w:jc w:val="center"/>
        <w:rPr>
          <w:rFonts w:eastAsia="Times New Roman" w:cs="Arial"/>
          <w:lang w:val="it-IT"/>
        </w:rPr>
      </w:pPr>
    </w:p>
    <w:p w14:paraId="089609D1" w14:textId="1DE1A405" w:rsidR="00044EF6" w:rsidRPr="00C07AA8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Comisia de îndrumare și integritate academică a studentului doctorand ...............................…</w:t>
      </w:r>
      <w:r w:rsidRPr="00C07AA8">
        <w:rPr>
          <w:rFonts w:eastAsia="Times New Roman" w:cs="Arial"/>
          <w:lang w:val="it-IT"/>
        </w:rPr>
        <w:t>……………..</w:t>
      </w:r>
      <w:r>
        <w:rPr>
          <w:rFonts w:eastAsia="Times New Roman" w:cs="Arial"/>
          <w:lang w:val="it-IT"/>
        </w:rPr>
        <w:t xml:space="preserve">..............................., înmatriculat în Școala Doctorală de </w:t>
      </w:r>
      <w:r w:rsidR="00C07AA8">
        <w:rPr>
          <w:rFonts w:eastAsia="Times New Roman" w:cs="Arial"/>
          <w:lang w:val="it-IT"/>
        </w:rPr>
        <w:t>Transporturi</w:t>
      </w:r>
      <w:r>
        <w:rPr>
          <w:rFonts w:eastAsia="Times New Roman" w:cs="Arial"/>
          <w:lang w:val="it-IT"/>
        </w:rPr>
        <w:t xml:space="preserve">  la data de ..…</w:t>
      </w:r>
      <w:r w:rsidRPr="00C07AA8">
        <w:rPr>
          <w:rFonts w:eastAsia="Times New Roman" w:cs="Arial"/>
          <w:lang w:val="it-IT"/>
        </w:rPr>
        <w:t>…</w:t>
      </w:r>
      <w:r>
        <w:rPr>
          <w:rFonts w:eastAsia="Times New Roman" w:cs="Arial"/>
          <w:lang w:val="it-IT"/>
        </w:rPr>
        <w:t>......…</w:t>
      </w:r>
      <w:r w:rsidRPr="00C07AA8">
        <w:rPr>
          <w:rFonts w:eastAsia="Times New Roman" w:cs="Arial"/>
          <w:lang w:val="it-IT"/>
        </w:rPr>
        <w:t>.</w:t>
      </w:r>
      <w:r>
        <w:rPr>
          <w:rFonts w:eastAsia="Times New Roman" w:cs="Arial"/>
          <w:lang w:val="it-IT"/>
        </w:rPr>
        <w:t>......................, domeniul</w:t>
      </w:r>
      <w:r w:rsidRPr="00C07AA8">
        <w:rPr>
          <w:rFonts w:eastAsia="Times New Roman" w:cs="Arial"/>
          <w:lang w:val="it-IT"/>
        </w:rPr>
        <w:t xml:space="preserve"> </w:t>
      </w:r>
      <w:r w:rsidR="00C07AA8">
        <w:rPr>
          <w:rFonts w:eastAsia="Times New Roman" w:cs="Arial"/>
          <w:lang w:val="it-IT"/>
        </w:rPr>
        <w:t>Ingineria transporturilor, con</w:t>
      </w:r>
      <w:r>
        <w:rPr>
          <w:rFonts w:eastAsia="Times New Roman" w:cs="Arial"/>
          <w:lang w:val="it-IT"/>
        </w:rPr>
        <w:t>ducător de doctorat Prof.</w:t>
      </w:r>
      <w:r w:rsidRPr="00C07AA8">
        <w:rPr>
          <w:rFonts w:eastAsia="Times New Roman" w:cs="Arial"/>
          <w:lang w:val="it-IT"/>
        </w:rPr>
        <w:t xml:space="preserve"> </w:t>
      </w:r>
      <w:r>
        <w:rPr>
          <w:rFonts w:eastAsia="Times New Roman" w:cs="Arial"/>
          <w:lang w:val="it-IT"/>
        </w:rPr>
        <w:t>/</w:t>
      </w:r>
      <w:r w:rsidRPr="00C07AA8">
        <w:rPr>
          <w:rFonts w:eastAsia="Times New Roman" w:cs="Arial"/>
          <w:lang w:val="it-IT"/>
        </w:rPr>
        <w:t xml:space="preserve"> </w:t>
      </w:r>
      <w:r>
        <w:rPr>
          <w:rFonts w:eastAsia="Times New Roman" w:cs="Arial"/>
          <w:lang w:val="it-IT"/>
        </w:rPr>
        <w:t>Conf.</w:t>
      </w:r>
      <w:r w:rsidRPr="00C07AA8">
        <w:rPr>
          <w:rFonts w:eastAsia="Times New Roman" w:cs="Arial"/>
          <w:lang w:val="it-IT"/>
        </w:rPr>
        <w:t xml:space="preserve"> D</w:t>
      </w:r>
      <w:r>
        <w:rPr>
          <w:rFonts w:eastAsia="Times New Roman" w:cs="Arial"/>
          <w:lang w:val="it-IT"/>
        </w:rPr>
        <w:t>r</w:t>
      </w:r>
      <w:r w:rsidRPr="00C07AA8">
        <w:rPr>
          <w:rFonts w:eastAsia="Times New Roman" w:cs="Arial"/>
          <w:lang w:val="it-IT"/>
        </w:rPr>
        <w:t xml:space="preserve">. </w:t>
      </w:r>
      <w:r>
        <w:rPr>
          <w:rFonts w:eastAsia="Times New Roman" w:cs="Arial"/>
          <w:lang w:val="it-IT"/>
        </w:rPr>
        <w:t>.....................................................…</w:t>
      </w:r>
      <w:r w:rsidRPr="00C07AA8">
        <w:rPr>
          <w:rFonts w:eastAsia="Times New Roman" w:cs="Arial"/>
          <w:lang w:val="it-IT"/>
        </w:rPr>
        <w:t>……</w:t>
      </w:r>
      <w:r>
        <w:rPr>
          <w:rFonts w:eastAsia="Times New Roman" w:cs="Arial"/>
          <w:lang w:val="it-IT"/>
        </w:rPr>
        <w:t>.............., a primit de la Școala Doctorală, spre analiză și evaluare în vederea presusținerii, teza intitulată: ............</w:t>
      </w:r>
      <w:r w:rsidRPr="00C07AA8">
        <w:rPr>
          <w:rFonts w:eastAsia="Times New Roman" w:cs="Arial"/>
          <w:lang w:val="it-IT"/>
        </w:rPr>
        <w:t>….………………….….……………</w:t>
      </w:r>
      <w:r w:rsidR="00D726D4" w:rsidRPr="00C07AA8">
        <w:rPr>
          <w:rFonts w:eastAsia="Times New Roman" w:cs="Arial"/>
          <w:lang w:val="it-IT"/>
        </w:rPr>
        <w:t>……………</w:t>
      </w:r>
    </w:p>
    <w:p w14:paraId="7F034B39" w14:textId="77777777" w:rsidR="00044EF6" w:rsidRPr="00C07AA8" w:rsidRDefault="00000000">
      <w:pPr>
        <w:widowControl w:val="0"/>
        <w:spacing w:after="0"/>
        <w:jc w:val="both"/>
        <w:rPr>
          <w:rFonts w:eastAsia="Times New Roman" w:cs="Arial"/>
          <w:lang w:val="it-IT"/>
        </w:rPr>
      </w:pPr>
      <w:r w:rsidRPr="00C07AA8">
        <w:rPr>
          <w:rFonts w:eastAsia="Times New Roman" w:cs="Arial"/>
          <w:lang w:val="it-IT"/>
        </w:rPr>
        <w:t>….………………….….………………….….………………….….………………….….………………….….………………….….………………….….………………….….………………….….………………….….………</w:t>
      </w:r>
    </w:p>
    <w:p w14:paraId="3C69C1AB" w14:textId="77777777" w:rsidR="00044EF6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În urma studierii tezei, a prezentării sale în ședința de presusținere, și a acordului individual al membrilor săi, Comisia de îndrumare decide următoarele:</w:t>
      </w:r>
    </w:p>
    <w:p w14:paraId="40378F9E" w14:textId="77777777" w:rsidR="00044EF6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Teza poate / nu poate  fi depusă oficial la Secretariatul Școlii Doctorale și se poate / nu se poate  organiza susținerea publică.</w:t>
      </w:r>
    </w:p>
    <w:p w14:paraId="2E8D79B7" w14:textId="77777777" w:rsidR="00044EF6" w:rsidRDefault="00044EF6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</w:p>
    <w:p w14:paraId="048328BE" w14:textId="77777777" w:rsidR="00044EF6" w:rsidRDefault="00000000">
      <w:pPr>
        <w:widowControl w:val="0"/>
        <w:spacing w:after="0"/>
        <w:ind w:firstLine="708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Componența comisiei de îndrumare și decizia individuală a membrilor ei este următoarea:</w:t>
      </w:r>
    </w:p>
    <w:p w14:paraId="36BEAA89" w14:textId="77777777" w:rsidR="00044EF6" w:rsidRPr="00C07AA8" w:rsidRDefault="00000000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</w:rPr>
      </w:pPr>
      <w:r w:rsidRPr="00C07AA8">
        <w:rPr>
          <w:rFonts w:eastAsia="Times New Roman" w:cs="Arial"/>
        </w:rPr>
        <w:t>Prof.</w:t>
      </w:r>
      <w:r>
        <w:rPr>
          <w:rFonts w:eastAsia="Times New Roman" w:cs="Arial"/>
          <w:lang w:val="en-GB"/>
        </w:rPr>
        <w:t xml:space="preserve"> D</w:t>
      </w:r>
      <w:r w:rsidRPr="00C07AA8">
        <w:rPr>
          <w:rFonts w:eastAsia="Times New Roman" w:cs="Arial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 w:rsidRPr="00C07AA8">
        <w:rPr>
          <w:rFonts w:eastAsia="Times New Roman" w:cs="Arial"/>
        </w:rPr>
        <w:t>ng.</w:t>
      </w:r>
      <w:r w:rsidRPr="00C07AA8">
        <w:rPr>
          <w:rFonts w:eastAsia="Times New Roman" w:cs="Arial"/>
          <w:u w:val="single"/>
        </w:rPr>
        <w:t xml:space="preserve">   </w:t>
      </w:r>
      <w:proofErr w:type="gramEnd"/>
      <w:r w:rsidRPr="00C07AA8">
        <w:rPr>
          <w:rFonts w:eastAsia="Times New Roman" w:cs="Arial"/>
          <w:u w:val="single"/>
        </w:rPr>
        <w:t xml:space="preserve">                                                   </w:t>
      </w:r>
      <w:proofErr w:type="gramStart"/>
      <w:r w:rsidRPr="00C07AA8">
        <w:rPr>
          <w:rFonts w:eastAsia="Times New Roman" w:cs="Arial"/>
          <w:u w:val="single"/>
        </w:rPr>
        <w:t xml:space="preserve">  </w:t>
      </w:r>
      <w:r w:rsidRPr="00C07AA8">
        <w:rPr>
          <w:rFonts w:eastAsia="Times New Roman" w:cs="Arial"/>
        </w:rPr>
        <w:t>:</w:t>
      </w:r>
      <w:proofErr w:type="gramEnd"/>
      <w:r w:rsidRPr="00C07AA8">
        <w:rPr>
          <w:rFonts w:eastAsia="Times New Roman" w:cs="Arial"/>
        </w:rPr>
        <w:t xml:space="preserve"> sunt / nu sunt de </w:t>
      </w:r>
      <w:proofErr w:type="spellStart"/>
      <w:r w:rsidRPr="00C07AA8">
        <w:rPr>
          <w:rFonts w:eastAsia="Times New Roman" w:cs="Arial"/>
        </w:rPr>
        <w:t>acord</w:t>
      </w:r>
      <w:proofErr w:type="spellEnd"/>
      <w:r w:rsidRPr="00C07AA8">
        <w:rPr>
          <w:rFonts w:eastAsia="Times New Roman" w:cs="Arial"/>
        </w:rPr>
        <w:tab/>
      </w:r>
      <w:r w:rsidRPr="00C07AA8">
        <w:rPr>
          <w:rFonts w:eastAsia="Times New Roman" w:cs="Arial"/>
          <w:u w:val="single"/>
        </w:rPr>
        <w:t xml:space="preserve">                                </w:t>
      </w:r>
      <w:r w:rsidRPr="00C07AA8">
        <w:rPr>
          <w:rFonts w:eastAsia="Times New Roman" w:cs="Arial"/>
        </w:rPr>
        <w:tab/>
      </w:r>
    </w:p>
    <w:p w14:paraId="4BA1155F" w14:textId="77777777" w:rsidR="00044EF6" w:rsidRPr="00C07AA8" w:rsidRDefault="00000000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</w:rPr>
      </w:pPr>
      <w:r w:rsidRPr="00C07AA8">
        <w:rPr>
          <w:rFonts w:eastAsia="Times New Roman" w:cs="Arial"/>
        </w:rPr>
        <w:t>Prof.</w:t>
      </w:r>
      <w:r>
        <w:rPr>
          <w:rFonts w:eastAsia="Times New Roman" w:cs="Arial"/>
          <w:lang w:val="en-GB"/>
        </w:rPr>
        <w:t xml:space="preserve"> D</w:t>
      </w:r>
      <w:r w:rsidRPr="00C07AA8">
        <w:rPr>
          <w:rFonts w:eastAsia="Times New Roman" w:cs="Arial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 w:rsidRPr="00C07AA8">
        <w:rPr>
          <w:rFonts w:eastAsia="Times New Roman" w:cs="Arial"/>
        </w:rPr>
        <w:t>ng.</w:t>
      </w:r>
      <w:r w:rsidRPr="00C07AA8">
        <w:rPr>
          <w:rFonts w:eastAsia="Times New Roman" w:cs="Arial"/>
          <w:u w:val="single"/>
        </w:rPr>
        <w:t xml:space="preserve">   </w:t>
      </w:r>
      <w:proofErr w:type="gramEnd"/>
      <w:r w:rsidRPr="00C07AA8">
        <w:rPr>
          <w:rFonts w:eastAsia="Times New Roman" w:cs="Arial"/>
          <w:u w:val="single"/>
        </w:rPr>
        <w:t xml:space="preserve">                                                   </w:t>
      </w:r>
      <w:proofErr w:type="gramStart"/>
      <w:r w:rsidRPr="00C07AA8">
        <w:rPr>
          <w:rFonts w:eastAsia="Times New Roman" w:cs="Arial"/>
          <w:u w:val="single"/>
        </w:rPr>
        <w:t xml:space="preserve">  </w:t>
      </w:r>
      <w:r w:rsidRPr="00C07AA8">
        <w:rPr>
          <w:rFonts w:eastAsia="Times New Roman" w:cs="Arial"/>
        </w:rPr>
        <w:t>:</w:t>
      </w:r>
      <w:proofErr w:type="gramEnd"/>
      <w:r w:rsidRPr="00C07AA8">
        <w:rPr>
          <w:rFonts w:eastAsia="Times New Roman" w:cs="Arial"/>
        </w:rPr>
        <w:t xml:space="preserve"> sunt / nu sunt de </w:t>
      </w:r>
      <w:proofErr w:type="spellStart"/>
      <w:r w:rsidRPr="00C07AA8">
        <w:rPr>
          <w:rFonts w:eastAsia="Times New Roman" w:cs="Arial"/>
        </w:rPr>
        <w:t>acord</w:t>
      </w:r>
      <w:proofErr w:type="spellEnd"/>
      <w:r w:rsidRPr="00C07AA8">
        <w:rPr>
          <w:rFonts w:eastAsia="Times New Roman" w:cs="Arial"/>
        </w:rPr>
        <w:tab/>
      </w:r>
      <w:r w:rsidRPr="00C07AA8">
        <w:rPr>
          <w:rFonts w:eastAsia="Times New Roman" w:cs="Arial"/>
          <w:u w:val="single"/>
        </w:rPr>
        <w:t xml:space="preserve">                                </w:t>
      </w:r>
      <w:r w:rsidRPr="00C07AA8">
        <w:rPr>
          <w:rFonts w:eastAsia="Times New Roman" w:cs="Arial"/>
        </w:rPr>
        <w:tab/>
      </w:r>
      <w:r w:rsidRPr="00C07AA8">
        <w:rPr>
          <w:rFonts w:eastAsia="Times New Roman" w:cs="Arial"/>
          <w:u w:val="single"/>
        </w:rPr>
        <w:t xml:space="preserve">                               </w:t>
      </w:r>
    </w:p>
    <w:p w14:paraId="7DBDC1EA" w14:textId="77777777" w:rsidR="00044EF6" w:rsidRDefault="00000000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>Prof.</w:t>
      </w:r>
      <w:r>
        <w:rPr>
          <w:rFonts w:eastAsia="Times New Roman" w:cs="Arial"/>
          <w:lang w:val="en-GB"/>
        </w:rPr>
        <w:t xml:space="preserve"> D</w:t>
      </w:r>
      <w:r>
        <w:rPr>
          <w:rFonts w:eastAsia="Times New Roman" w:cs="Arial"/>
          <w:lang w:val="it-IT"/>
        </w:rPr>
        <w:t>r.</w:t>
      </w:r>
      <w:r>
        <w:rPr>
          <w:rFonts w:eastAsia="Times New Roman" w:cs="Arial"/>
          <w:lang w:val="en-GB"/>
        </w:rPr>
        <w:t xml:space="preserve"> </w:t>
      </w:r>
      <w:proofErr w:type="gramStart"/>
      <w:r>
        <w:rPr>
          <w:rFonts w:eastAsia="Times New Roman" w:cs="Arial"/>
          <w:lang w:val="en-GB"/>
        </w:rPr>
        <w:t>I</w:t>
      </w:r>
      <w:r>
        <w:rPr>
          <w:rFonts w:eastAsia="Times New Roman" w:cs="Arial"/>
          <w:lang w:val="it-IT"/>
        </w:rPr>
        <w:t>ng.</w:t>
      </w:r>
      <w:r>
        <w:rPr>
          <w:rFonts w:eastAsia="Times New Roman" w:cs="Arial"/>
          <w:u w:val="single"/>
          <w:lang w:val="it-IT"/>
        </w:rPr>
        <w:t xml:space="preserve">   </w:t>
      </w:r>
      <w:proofErr w:type="gramEnd"/>
      <w:r>
        <w:rPr>
          <w:rFonts w:eastAsia="Times New Roman" w:cs="Arial"/>
          <w:u w:val="single"/>
          <w:lang w:val="it-IT"/>
        </w:rPr>
        <w:t xml:space="preserve">                                                   </w:t>
      </w:r>
      <w:proofErr w:type="gramStart"/>
      <w:r>
        <w:rPr>
          <w:rFonts w:eastAsia="Times New Roman" w:cs="Arial"/>
          <w:u w:val="single"/>
          <w:lang w:val="it-IT"/>
        </w:rPr>
        <w:t xml:space="preserve">  </w:t>
      </w:r>
      <w:r>
        <w:rPr>
          <w:rFonts w:eastAsia="Times New Roman" w:cs="Arial"/>
          <w:lang w:val="it-IT"/>
        </w:rPr>
        <w:t>:</w:t>
      </w:r>
      <w:proofErr w:type="gramEnd"/>
      <w:r>
        <w:rPr>
          <w:rFonts w:eastAsia="Times New Roman" w:cs="Arial"/>
          <w:lang w:val="it-IT"/>
        </w:rPr>
        <w:t xml:space="preserve"> sunt / nu sunt de acord</w:t>
      </w:r>
      <w:r>
        <w:rPr>
          <w:rFonts w:eastAsia="Times New Roman" w:cs="Arial"/>
          <w:lang w:val="it-IT"/>
        </w:rPr>
        <w:tab/>
      </w:r>
      <w:r>
        <w:rPr>
          <w:rFonts w:eastAsia="Times New Roman" w:cs="Arial"/>
          <w:u w:val="single"/>
          <w:lang w:val="it-IT"/>
        </w:rPr>
        <w:t xml:space="preserve">                                </w:t>
      </w:r>
      <w:r>
        <w:rPr>
          <w:rFonts w:eastAsia="Times New Roman" w:cs="Arial"/>
          <w:lang w:val="it-IT"/>
        </w:rPr>
        <w:tab/>
      </w:r>
    </w:p>
    <w:p w14:paraId="73C51721" w14:textId="77777777" w:rsidR="00044EF6" w:rsidRDefault="00000000">
      <w:pPr>
        <w:widowControl w:val="0"/>
        <w:tabs>
          <w:tab w:val="left" w:pos="1440"/>
          <w:tab w:val="left" w:pos="4536"/>
          <w:tab w:val="left" w:pos="7655"/>
        </w:tabs>
        <w:spacing w:after="0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ab/>
      </w:r>
      <w:r>
        <w:rPr>
          <w:rFonts w:eastAsia="Times New Roman" w:cs="Arial"/>
          <w:lang w:val="it-IT"/>
        </w:rPr>
        <w:tab/>
      </w:r>
      <w:r>
        <w:rPr>
          <w:rFonts w:eastAsia="Times New Roman" w:cs="Arial"/>
          <w:lang w:val="it-IT"/>
        </w:rPr>
        <w:tab/>
      </w:r>
    </w:p>
    <w:p w14:paraId="6B154732" w14:textId="77777777" w:rsidR="00044EF6" w:rsidRDefault="00044EF6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  <w:lang w:val="it-IT"/>
        </w:rPr>
      </w:pPr>
    </w:p>
    <w:p w14:paraId="2A592CE5" w14:textId="77777777" w:rsidR="00044EF6" w:rsidRDefault="00044EF6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  <w:lang w:val="it-IT"/>
        </w:rPr>
      </w:pPr>
    </w:p>
    <w:p w14:paraId="3A1C1E0A" w14:textId="77777777" w:rsidR="00044EF6" w:rsidRDefault="00044EF6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  <w:lang w:val="it-IT"/>
        </w:rPr>
      </w:pPr>
    </w:p>
    <w:p w14:paraId="63B93F18" w14:textId="77777777" w:rsidR="00044EF6" w:rsidRDefault="00000000">
      <w:pPr>
        <w:widowControl w:val="0"/>
        <w:tabs>
          <w:tab w:val="left" w:pos="1440"/>
          <w:tab w:val="left" w:pos="4536"/>
          <w:tab w:val="left" w:pos="7371"/>
        </w:tabs>
        <w:spacing w:after="0"/>
        <w:jc w:val="both"/>
        <w:rPr>
          <w:rFonts w:eastAsia="Times New Roman" w:cs="Arial"/>
          <w:lang w:val="it-IT"/>
        </w:rPr>
      </w:pPr>
      <w:r>
        <w:rPr>
          <w:rFonts w:eastAsia="Times New Roman" w:cs="Arial"/>
          <w:lang w:val="it-IT"/>
        </w:rPr>
        <w:tab/>
      </w:r>
    </w:p>
    <w:bookmarkEnd w:id="0"/>
    <w:p w14:paraId="54B67746" w14:textId="77777777" w:rsidR="00044EF6" w:rsidRDefault="00044EF6">
      <w:pPr>
        <w:widowControl w:val="0"/>
        <w:spacing w:after="0"/>
        <w:jc w:val="both"/>
        <w:rPr>
          <w:rFonts w:cs="Arial"/>
          <w:lang w:val="it-IT"/>
        </w:rPr>
      </w:pPr>
    </w:p>
    <w:p w14:paraId="770AA66C" w14:textId="77777777" w:rsidR="00044EF6" w:rsidRDefault="00044EF6">
      <w:pPr>
        <w:pStyle w:val="Subsol"/>
        <w:rPr>
          <w:color w:val="FF0000"/>
          <w:lang w:val="it-IT"/>
        </w:rPr>
      </w:pPr>
    </w:p>
    <w:p w14:paraId="6E9F6FF2" w14:textId="77777777" w:rsidR="00044EF6" w:rsidRDefault="00044EF6">
      <w:pPr>
        <w:pStyle w:val="Subsol"/>
        <w:rPr>
          <w:color w:val="FF0000"/>
          <w:lang w:val="it-IT"/>
        </w:rPr>
      </w:pPr>
    </w:p>
    <w:p w14:paraId="75969AB6" w14:textId="77777777" w:rsidR="00044EF6" w:rsidRDefault="00044EF6">
      <w:pPr>
        <w:pStyle w:val="Subsol"/>
        <w:rPr>
          <w:color w:val="FF0000"/>
          <w:lang w:val="it-IT"/>
        </w:rPr>
      </w:pPr>
    </w:p>
    <w:p w14:paraId="2DBA2570" w14:textId="77777777" w:rsidR="00044EF6" w:rsidRDefault="00044EF6">
      <w:pPr>
        <w:pStyle w:val="Subsol"/>
        <w:rPr>
          <w:color w:val="FF0000"/>
          <w:lang w:val="it-IT"/>
        </w:rPr>
      </w:pPr>
    </w:p>
    <w:p w14:paraId="593B1420" w14:textId="77777777" w:rsidR="00044EF6" w:rsidRDefault="00044EF6">
      <w:pPr>
        <w:pStyle w:val="Subsol"/>
        <w:rPr>
          <w:color w:val="FF0000"/>
          <w:lang w:val="it-IT"/>
        </w:rPr>
      </w:pPr>
    </w:p>
    <w:p w14:paraId="4A7FF2AE" w14:textId="77777777" w:rsidR="00044EF6" w:rsidRDefault="00044EF6">
      <w:pPr>
        <w:pStyle w:val="Subsol"/>
        <w:rPr>
          <w:lang w:val="it-IT"/>
        </w:rPr>
      </w:pPr>
    </w:p>
    <w:p w14:paraId="298DDBFF" w14:textId="77777777" w:rsidR="00044EF6" w:rsidRDefault="00044EF6">
      <w:pPr>
        <w:pStyle w:val="Subsol"/>
        <w:rPr>
          <w:lang w:val="it-IT"/>
        </w:rPr>
      </w:pPr>
    </w:p>
    <w:p w14:paraId="423D96DC" w14:textId="77777777" w:rsidR="00044EF6" w:rsidRDefault="00044EF6">
      <w:pPr>
        <w:pStyle w:val="Subsol"/>
        <w:rPr>
          <w:lang w:val="it-IT"/>
        </w:rPr>
      </w:pPr>
    </w:p>
    <w:p w14:paraId="4FD14BDD" w14:textId="77777777" w:rsidR="00044EF6" w:rsidRDefault="00044EF6">
      <w:pPr>
        <w:spacing w:after="0"/>
      </w:pPr>
    </w:p>
    <w:sectPr w:rsidR="00044EF6">
      <w:headerReference w:type="default" r:id="rId6"/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2A97" w14:textId="77777777" w:rsidR="006654F3" w:rsidRDefault="006654F3">
      <w:pPr>
        <w:spacing w:line="240" w:lineRule="auto"/>
      </w:pPr>
      <w:r>
        <w:separator/>
      </w:r>
    </w:p>
  </w:endnote>
  <w:endnote w:type="continuationSeparator" w:id="0">
    <w:p w14:paraId="6F894AEF" w14:textId="77777777" w:rsidR="006654F3" w:rsidRDefault="0066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B56" w14:textId="77777777" w:rsidR="006654F3" w:rsidRDefault="006654F3">
      <w:pPr>
        <w:spacing w:after="0"/>
      </w:pPr>
      <w:r>
        <w:separator/>
      </w:r>
    </w:p>
  </w:footnote>
  <w:footnote w:type="continuationSeparator" w:id="0">
    <w:p w14:paraId="497750E1" w14:textId="77777777" w:rsidR="006654F3" w:rsidRDefault="006654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2E37" w14:textId="1A49EF26" w:rsidR="009F3BFA" w:rsidRDefault="009F3BFA">
    <w:pPr>
      <w:spacing w:after="0"/>
      <w:rPr>
        <w:rFonts w:cs="Arial"/>
        <w:b/>
        <w:sz w:val="18"/>
        <w:szCs w:val="18"/>
        <w:lang w:val="it-IT"/>
      </w:rPr>
    </w:pPr>
    <w:r w:rsidRPr="009F3BFA">
      <w:rPr>
        <w:rFonts w:cs="Arial"/>
        <w:b/>
        <w:sz w:val="18"/>
        <w:szCs w:val="18"/>
        <w:lang w:val="it-IT"/>
      </w:rPr>
      <w:t>F6 - Avizul Comisiei de îndrumare</w:t>
    </w:r>
  </w:p>
  <w:p w14:paraId="23FCC468" w14:textId="5BBA83B2" w:rsidR="00044EF6" w:rsidRDefault="00000000">
    <w:pPr>
      <w:spacing w:after="0"/>
      <w:rPr>
        <w:rFonts w:cs="Arial"/>
        <w:szCs w:val="24"/>
        <w:lang w:val="en-GB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szCs w:val="24"/>
        <w:lang w:val="en-GB"/>
      </w:rPr>
      <w:t xml:space="preserve">      </w:t>
    </w:r>
    <w:r>
      <w:rPr>
        <w:rFonts w:cs="Arial"/>
        <w:szCs w:val="24"/>
        <w:lang w:val="it-IT"/>
      </w:rPr>
      <w:t xml:space="preserve">Nr. înreg.: </w:t>
    </w:r>
    <w:r w:rsidR="00BF4A36">
      <w:rPr>
        <w:rFonts w:cs="Arial"/>
        <w:szCs w:val="24"/>
        <w:lang w:val="en-GB"/>
      </w:rPr>
      <w:t>…</w:t>
    </w:r>
    <w:r>
      <w:rPr>
        <w:rFonts w:cs="Arial"/>
        <w:szCs w:val="24"/>
        <w:lang w:val="en-GB"/>
      </w:rPr>
      <w:t>.</w:t>
    </w:r>
    <w:r>
      <w:rPr>
        <w:rFonts w:cs="Arial"/>
        <w:szCs w:val="24"/>
        <w:lang w:val="it-IT"/>
      </w:rPr>
      <w:t>/……</w:t>
    </w:r>
    <w:r>
      <w:rPr>
        <w:rFonts w:cs="Arial"/>
        <w:szCs w:val="24"/>
        <w:lang w:val="en-GB"/>
      </w:rPr>
      <w:t>……..</w:t>
    </w:r>
  </w:p>
  <w:p w14:paraId="33078E57" w14:textId="77777777" w:rsidR="00044EF6" w:rsidRPr="00C07AA8" w:rsidRDefault="00000000">
    <w:pPr>
      <w:spacing w:after="0"/>
      <w:rPr>
        <w:rFonts w:cs="Arial"/>
        <w:b/>
        <w:szCs w:val="24"/>
        <w:lang w:val="en-GB"/>
      </w:rPr>
    </w:pPr>
    <w:r w:rsidRPr="00C07AA8">
      <w:rPr>
        <w:rFonts w:cs="Arial"/>
        <w:b/>
        <w:szCs w:val="24"/>
        <w:lang w:val="en-GB"/>
      </w:rPr>
      <w:t>IOSUD-UNSTPB</w:t>
    </w:r>
  </w:p>
  <w:p w14:paraId="43EC812A" w14:textId="74C9AECC" w:rsidR="00044EF6" w:rsidRDefault="00000000">
    <w:proofErr w:type="spellStart"/>
    <w:r w:rsidRPr="00C07AA8">
      <w:rPr>
        <w:rFonts w:cs="Arial"/>
        <w:b/>
        <w:szCs w:val="24"/>
        <w:lang w:val="en-GB"/>
      </w:rPr>
      <w:t>Școala</w:t>
    </w:r>
    <w:proofErr w:type="spellEnd"/>
    <w:r w:rsidRPr="00C07AA8">
      <w:rPr>
        <w:rFonts w:cs="Arial"/>
        <w:b/>
        <w:szCs w:val="24"/>
        <w:lang w:val="en-GB"/>
      </w:rPr>
      <w:t xml:space="preserve"> </w:t>
    </w:r>
    <w:proofErr w:type="spellStart"/>
    <w:r w:rsidRPr="00C07AA8">
      <w:rPr>
        <w:rFonts w:cs="Arial"/>
        <w:b/>
        <w:szCs w:val="24"/>
        <w:lang w:val="en-GB"/>
      </w:rPr>
      <w:t>Doctor</w:t>
    </w:r>
    <w:r w:rsidR="00C07AA8">
      <w:rPr>
        <w:rFonts w:cs="Arial"/>
        <w:b/>
        <w:szCs w:val="24"/>
        <w:lang w:val="en-GB"/>
      </w:rPr>
      <w:t>ală</w:t>
    </w:r>
    <w:proofErr w:type="spellEnd"/>
    <w:r w:rsidR="00C07AA8">
      <w:rPr>
        <w:rFonts w:cs="Arial"/>
        <w:b/>
        <w:szCs w:val="24"/>
        <w:lang w:val="en-GB"/>
      </w:rPr>
      <w:t xml:space="preserve"> de TRANSPORTURI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4EF6"/>
    <w:rsid w:val="000464D8"/>
    <w:rsid w:val="00051F73"/>
    <w:rsid w:val="00102DCA"/>
    <w:rsid w:val="0011059A"/>
    <w:rsid w:val="00135817"/>
    <w:rsid w:val="00190DBA"/>
    <w:rsid w:val="00222427"/>
    <w:rsid w:val="002F325E"/>
    <w:rsid w:val="003125BE"/>
    <w:rsid w:val="00400176"/>
    <w:rsid w:val="00506B4E"/>
    <w:rsid w:val="005301BD"/>
    <w:rsid w:val="00577DAE"/>
    <w:rsid w:val="005E3AAC"/>
    <w:rsid w:val="00641E07"/>
    <w:rsid w:val="006654F3"/>
    <w:rsid w:val="0085225B"/>
    <w:rsid w:val="008F5E1F"/>
    <w:rsid w:val="00966785"/>
    <w:rsid w:val="009E5B6B"/>
    <w:rsid w:val="009F3BFA"/>
    <w:rsid w:val="00B16653"/>
    <w:rsid w:val="00B40DF2"/>
    <w:rsid w:val="00B54F01"/>
    <w:rsid w:val="00BF4A36"/>
    <w:rsid w:val="00C07AA8"/>
    <w:rsid w:val="00CB1602"/>
    <w:rsid w:val="00D714D1"/>
    <w:rsid w:val="00D726D4"/>
    <w:rsid w:val="00E87E58"/>
    <w:rsid w:val="00F16B7F"/>
    <w:rsid w:val="00F90F97"/>
    <w:rsid w:val="00F975FB"/>
    <w:rsid w:val="00FF6160"/>
    <w:rsid w:val="0B0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5E38"/>
  <w15:docId w15:val="{5D245554-B62F-44DB-A1CE-788D3059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2025-09-15T16:53:00Z</dcterms:created>
  <dcterms:modified xsi:type="dcterms:W3CDTF">2025-09-15T16:53:00Z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096626662F94492291A1964E0E5B8E82_12</vt:lpwstr>
  </property>
</Properties>
</file>